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137"/>
        <w:gridCol w:w="7356"/>
      </w:tblGrid>
      <w:tr w:rsidR="000C1E95" w:rsidRPr="000C1E95" w14:paraId="3C7F7B05" w14:textId="77777777" w:rsidTr="00D67D40">
        <w:trPr>
          <w:trHeight w:val="454"/>
        </w:trPr>
        <w:tc>
          <w:tcPr>
            <w:tcW w:w="2137" w:type="dxa"/>
            <w:tcBorders>
              <w:bottom w:val="single" w:sz="4" w:space="0" w:color="595959" w:themeColor="text1" w:themeTint="A6"/>
            </w:tcBorders>
            <w:shd w:val="clear" w:color="auto" w:fill="auto"/>
            <w:noWrap/>
            <w:vAlign w:val="center"/>
            <w:hideMark/>
          </w:tcPr>
          <w:p w14:paraId="755EC923" w14:textId="77777777" w:rsidR="000C1E95" w:rsidRPr="000C1E95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0C1E95">
              <w:rPr>
                <w:rFonts w:ascii="Calibri" w:hAnsi="Calibri"/>
                <w:b/>
                <w:bCs/>
                <w:color w:val="000000"/>
                <w:szCs w:val="22"/>
              </w:rPr>
              <w:t>Title</w:t>
            </w:r>
          </w:p>
        </w:tc>
        <w:tc>
          <w:tcPr>
            <w:tcW w:w="7356" w:type="dxa"/>
            <w:tcBorders>
              <w:bottom w:val="single" w:sz="4" w:space="0" w:color="595959" w:themeColor="text1" w:themeTint="A6"/>
            </w:tcBorders>
            <w:shd w:val="clear" w:color="auto" w:fill="auto"/>
            <w:noWrap/>
            <w:vAlign w:val="center"/>
            <w:hideMark/>
          </w:tcPr>
          <w:p w14:paraId="50573455" w14:textId="77777777" w:rsidR="000C1E95" w:rsidRPr="000C1E95" w:rsidRDefault="00F125BC" w:rsidP="00F125BC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Maintenance – Coiled Tubing Equipment</w:t>
            </w:r>
          </w:p>
        </w:tc>
      </w:tr>
      <w:tr w:rsidR="000C1E95" w:rsidRPr="000C1E95" w14:paraId="6F63A201" w14:textId="77777777" w:rsidTr="00D67D40">
        <w:trPr>
          <w:trHeight w:val="454"/>
        </w:trPr>
        <w:tc>
          <w:tcPr>
            <w:tcW w:w="2137" w:type="dxa"/>
            <w:tcBorders>
              <w:bottom w:val="single" w:sz="4" w:space="0" w:color="595959" w:themeColor="text1" w:themeTint="A6"/>
            </w:tcBorders>
            <w:shd w:val="clear" w:color="auto" w:fill="auto"/>
            <w:noWrap/>
            <w:vAlign w:val="center"/>
            <w:hideMark/>
          </w:tcPr>
          <w:p w14:paraId="019F3601" w14:textId="77777777" w:rsidR="000C1E95" w:rsidRPr="000C1E95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Cs w:val="22"/>
              </w:rPr>
            </w:pPr>
            <w:r w:rsidRPr="000C1E95">
              <w:rPr>
                <w:rFonts w:ascii="Calibri" w:hAnsi="Calibri"/>
                <w:b/>
                <w:bCs/>
                <w:color w:val="000000"/>
                <w:szCs w:val="22"/>
              </w:rPr>
              <w:t>Target Population</w:t>
            </w:r>
          </w:p>
        </w:tc>
        <w:tc>
          <w:tcPr>
            <w:tcW w:w="7356" w:type="dxa"/>
            <w:tcBorders>
              <w:bottom w:val="single" w:sz="4" w:space="0" w:color="595959" w:themeColor="text1" w:themeTint="A6"/>
            </w:tcBorders>
            <w:shd w:val="clear" w:color="auto" w:fill="auto"/>
            <w:noWrap/>
            <w:vAlign w:val="center"/>
            <w:hideMark/>
          </w:tcPr>
          <w:p w14:paraId="53E766E8" w14:textId="77777777" w:rsidR="000C1E95" w:rsidRPr="000C1E95" w:rsidRDefault="00027695" w:rsidP="00786636">
            <w:pPr>
              <w:spacing w:line="276" w:lineRule="auto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Field Engineers, </w:t>
            </w:r>
            <w:r w:rsidR="000C1E95" w:rsidRPr="000C1E95">
              <w:rPr>
                <w:rFonts w:ascii="Calibri" w:hAnsi="Calibri"/>
                <w:color w:val="000000"/>
                <w:szCs w:val="22"/>
              </w:rPr>
              <w:t>Field Specialists</w:t>
            </w:r>
            <w:r>
              <w:rPr>
                <w:rFonts w:ascii="Calibri" w:hAnsi="Calibri"/>
                <w:color w:val="000000"/>
                <w:szCs w:val="22"/>
              </w:rPr>
              <w:t xml:space="preserve"> &amp; Equipment Operators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4E1595" w14:paraId="0AA76D6E" w14:textId="77777777" w:rsidTr="00D67D40">
        <w:tc>
          <w:tcPr>
            <w:tcW w:w="2689" w:type="dxa"/>
            <w:vMerge w:val="restart"/>
            <w:tcBorders>
              <w:top w:val="single" w:sz="4" w:space="0" w:color="595959" w:themeColor="text1" w:themeTint="A6"/>
            </w:tcBorders>
          </w:tcPr>
          <w:p w14:paraId="71817EE8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  <w:tcBorders>
              <w:top w:val="single" w:sz="4" w:space="0" w:color="595959" w:themeColor="text1" w:themeTint="A6"/>
            </w:tcBorders>
          </w:tcPr>
          <w:p w14:paraId="0FEE791A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595959" w:themeColor="text1" w:themeTint="A6"/>
            </w:tcBorders>
          </w:tcPr>
          <w:p w14:paraId="4AA8A6CC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  <w:tcBorders>
              <w:top w:val="single" w:sz="4" w:space="0" w:color="595959" w:themeColor="text1" w:themeTint="A6"/>
            </w:tcBorders>
          </w:tcPr>
          <w:p w14:paraId="4313BD78" w14:textId="77777777" w:rsidR="004E1595" w:rsidRDefault="004E1595" w:rsidP="00877A05">
            <w:pPr>
              <w:rPr>
                <w:rFonts w:asciiTheme="minorHAnsi" w:hAnsiTheme="minorHAnsi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595959" w:themeColor="text1" w:themeTint="A6"/>
            </w:tcBorders>
          </w:tcPr>
          <w:p w14:paraId="67588ADE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  <w:tcBorders>
              <w:top w:val="single" w:sz="4" w:space="0" w:color="595959" w:themeColor="text1" w:themeTint="A6"/>
            </w:tcBorders>
          </w:tcPr>
          <w:p w14:paraId="4AD46487" w14:textId="77777777" w:rsidR="004E1595" w:rsidRDefault="004E1595" w:rsidP="00877A05">
            <w:pPr>
              <w:rPr>
                <w:rFonts w:asciiTheme="minorHAnsi" w:hAnsiTheme="minorHAnsi"/>
              </w:rPr>
            </w:pPr>
            <w:r w:rsidRPr="00DC069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595959" w:themeColor="text1" w:themeTint="A6"/>
            </w:tcBorders>
          </w:tcPr>
          <w:p w14:paraId="51216EE0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EOT</w:t>
            </w:r>
          </w:p>
        </w:tc>
      </w:tr>
      <w:tr w:rsidR="004E1595" w14:paraId="539AA10F" w14:textId="77777777" w:rsidTr="00D67D40">
        <w:tc>
          <w:tcPr>
            <w:tcW w:w="2689" w:type="dxa"/>
            <w:vMerge/>
          </w:tcPr>
          <w:p w14:paraId="541DD792" w14:textId="77777777" w:rsidR="004E1595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7E3E83D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D512ABA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4DE0EEBF" w14:textId="77777777" w:rsidR="004E1595" w:rsidRDefault="004E1595" w:rsidP="00877A05">
            <w:pPr>
              <w:rPr>
                <w:rFonts w:asciiTheme="minorHAnsi" w:hAnsiTheme="minorHAnsi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4933F2AC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68F18FCA" w14:textId="77777777" w:rsidR="004E1595" w:rsidRDefault="004E1595" w:rsidP="00877A05">
            <w:pPr>
              <w:rPr>
                <w:rFonts w:asciiTheme="minorHAnsi" w:hAnsiTheme="minorHAnsi"/>
              </w:rPr>
            </w:pPr>
            <w:r w:rsidRPr="00DC069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6263A63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EO1</w:t>
            </w:r>
          </w:p>
        </w:tc>
      </w:tr>
      <w:tr w:rsidR="004E1595" w14:paraId="51EE3154" w14:textId="77777777" w:rsidTr="00D67D40">
        <w:tc>
          <w:tcPr>
            <w:tcW w:w="2689" w:type="dxa"/>
            <w:vMerge/>
          </w:tcPr>
          <w:p w14:paraId="6E21A605" w14:textId="77777777" w:rsidR="004E1595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BEB0B66" w14:textId="77777777" w:rsidR="004E1595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3210C04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45D6C5A0" w14:textId="432B6699" w:rsidR="004E1595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B68729A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510151DD" w14:textId="77777777" w:rsidR="004E1595" w:rsidRDefault="004E1595" w:rsidP="00877A05">
            <w:pPr>
              <w:rPr>
                <w:rFonts w:asciiTheme="minorHAnsi" w:hAnsiTheme="minorHAnsi"/>
              </w:rPr>
            </w:pPr>
            <w:r w:rsidRPr="00DC069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AAE75E9" w14:textId="77777777" w:rsidR="004E1595" w:rsidRDefault="004E1595" w:rsidP="00877A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EO2</w:t>
            </w:r>
          </w:p>
        </w:tc>
      </w:tr>
      <w:tr w:rsidR="004E1595" w:rsidRPr="00F06CE0" w14:paraId="75314AF1" w14:textId="77777777" w:rsidTr="00D67D40">
        <w:tc>
          <w:tcPr>
            <w:tcW w:w="2689" w:type="dxa"/>
            <w:vMerge/>
          </w:tcPr>
          <w:p w14:paraId="39E73A82" w14:textId="77777777" w:rsidR="004E1595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6BC62A4" w14:textId="77777777" w:rsidR="004E1595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3421307B" w14:textId="77777777" w:rsidR="004E1595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84D9EBF" w14:textId="77777777" w:rsidR="004E1595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4CFEAD7" w14:textId="77777777" w:rsidR="004E1595" w:rsidRPr="00F06CE0" w:rsidRDefault="004E1595" w:rsidP="00877A05">
            <w:pPr>
              <w:rPr>
                <w:rFonts w:asciiTheme="minorHAnsi" w:hAnsiTheme="minorHAnsi"/>
              </w:rPr>
            </w:pPr>
            <w:r w:rsidRPr="00F06CE0"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477111D9" w14:textId="77777777" w:rsidR="004E1595" w:rsidRPr="00F06CE0" w:rsidRDefault="004E1595" w:rsidP="00877A05">
            <w:pPr>
              <w:rPr>
                <w:rFonts w:asciiTheme="minorHAnsi" w:hAnsiTheme="minorHAnsi"/>
              </w:rPr>
            </w:pPr>
            <w:r w:rsidRPr="00F06CE0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57C68035" w14:textId="77777777" w:rsidR="004E1595" w:rsidRPr="00F06CE0" w:rsidRDefault="004E1595" w:rsidP="00877A05">
            <w:pPr>
              <w:rPr>
                <w:rFonts w:asciiTheme="minorHAnsi" w:hAnsiTheme="minorHAnsi"/>
              </w:rPr>
            </w:pPr>
            <w:r w:rsidRPr="00F06CE0">
              <w:rPr>
                <w:rFonts w:asciiTheme="minorHAnsi" w:hAnsiTheme="minorHAnsi"/>
              </w:rPr>
              <w:t>EO3</w:t>
            </w:r>
          </w:p>
        </w:tc>
      </w:tr>
      <w:tr w:rsidR="004E1595" w:rsidRPr="00F06CE0" w14:paraId="6EABC50D" w14:textId="77777777" w:rsidTr="00D67D40">
        <w:tc>
          <w:tcPr>
            <w:tcW w:w="2689" w:type="dxa"/>
            <w:vMerge/>
          </w:tcPr>
          <w:p w14:paraId="662BD837" w14:textId="77777777" w:rsidR="004E1595" w:rsidRPr="00F06CE0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3B129836" w14:textId="77777777" w:rsidR="004E1595" w:rsidRPr="00F06CE0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3662E7A" w14:textId="77777777" w:rsidR="004E1595" w:rsidRPr="00F06CE0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211D684" w14:textId="77777777" w:rsidR="004E1595" w:rsidRPr="00F06CE0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15F3169" w14:textId="77777777" w:rsidR="004E1595" w:rsidRPr="00F06CE0" w:rsidRDefault="004E1595" w:rsidP="00877A05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BF77078" w14:textId="2BC1F750" w:rsidR="004E1595" w:rsidRPr="00F06CE0" w:rsidRDefault="004E1595" w:rsidP="00877A05">
            <w:pPr>
              <w:rPr>
                <w:rFonts w:asciiTheme="minorHAnsi" w:hAnsiTheme="minorHAnsi"/>
              </w:rPr>
            </w:pPr>
            <w:r w:rsidRPr="00F06CE0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EA297F0" w14:textId="02D9E1B0" w:rsidR="004E1595" w:rsidRPr="00F06CE0" w:rsidRDefault="004E1595" w:rsidP="00877A05">
            <w:pPr>
              <w:rPr>
                <w:rFonts w:asciiTheme="minorHAnsi" w:hAnsiTheme="minorHAnsi"/>
              </w:rPr>
            </w:pPr>
            <w:r w:rsidRPr="00F06CE0">
              <w:rPr>
                <w:rFonts w:asciiTheme="minorHAnsi" w:hAnsiTheme="minorHAnsi"/>
              </w:rPr>
              <w:t>GEO</w:t>
            </w:r>
          </w:p>
        </w:tc>
      </w:tr>
    </w:tbl>
    <w:p w14:paraId="75164C6B" w14:textId="77777777" w:rsidR="00A21A9C" w:rsidRPr="00F06CE0" w:rsidRDefault="00A21A9C" w:rsidP="0098331B">
      <w:pPr>
        <w:rPr>
          <w:rFonts w:asciiTheme="minorHAnsi" w:hAnsiTheme="minorHAnsi"/>
        </w:rPr>
      </w:pPr>
    </w:p>
    <w:p w14:paraId="737EA4EC" w14:textId="77777777" w:rsidR="0004046E" w:rsidRPr="00F06CE0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F06CE0">
        <w:rPr>
          <w:rFonts w:asciiTheme="minorHAnsi" w:hAnsiTheme="minorHAnsi"/>
          <w:b/>
        </w:rPr>
        <w:t>Objective:</w:t>
      </w:r>
    </w:p>
    <w:p w14:paraId="5C89DBE8" w14:textId="4CB8E92E" w:rsidR="00377E77" w:rsidRPr="00F06CE0" w:rsidRDefault="00AB40E5" w:rsidP="00C35A12">
      <w:pPr>
        <w:spacing w:line="276" w:lineRule="auto"/>
        <w:jc w:val="both"/>
        <w:rPr>
          <w:rFonts w:asciiTheme="minorHAnsi" w:hAnsiTheme="minorHAnsi"/>
          <w:sz w:val="22"/>
        </w:rPr>
      </w:pPr>
      <w:r w:rsidRPr="00F06CE0">
        <w:rPr>
          <w:rFonts w:asciiTheme="minorHAnsi" w:hAnsiTheme="minorHAnsi"/>
          <w:sz w:val="22"/>
        </w:rPr>
        <w:t>The objective of this task is to evaluate and verity the employee’s competency in performing basic maintenance on Coil Tubing U</w:t>
      </w:r>
      <w:r w:rsidR="00611A91" w:rsidRPr="00F06CE0">
        <w:rPr>
          <w:rFonts w:asciiTheme="minorHAnsi" w:hAnsiTheme="minorHAnsi"/>
          <w:sz w:val="22"/>
        </w:rPr>
        <w:t>nit under supervision including:</w:t>
      </w:r>
      <w:r w:rsidRPr="00F06CE0">
        <w:rPr>
          <w:rFonts w:asciiTheme="minorHAnsi" w:hAnsiTheme="minorHAnsi"/>
          <w:sz w:val="22"/>
        </w:rPr>
        <w:t xml:space="preserve"> </w:t>
      </w:r>
    </w:p>
    <w:p w14:paraId="22B4BB57" w14:textId="77777777" w:rsidR="00991B3E" w:rsidRPr="00F06CE0" w:rsidRDefault="00991B3E" w:rsidP="00991B3E">
      <w:pPr>
        <w:pStyle w:val="ListParagraph"/>
        <w:spacing w:line="276" w:lineRule="auto"/>
        <w:ind w:left="360"/>
        <w:jc w:val="both"/>
        <w:rPr>
          <w:rFonts w:asciiTheme="minorHAnsi" w:hAnsiTheme="minorHAnsi"/>
          <w:sz w:val="22"/>
        </w:rPr>
      </w:pPr>
    </w:p>
    <w:tbl>
      <w:tblPr>
        <w:tblStyle w:val="TableGrid"/>
        <w:tblW w:w="0" w:type="auto"/>
        <w:tblInd w:w="-5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417"/>
        <w:gridCol w:w="3726"/>
        <w:gridCol w:w="565"/>
        <w:gridCol w:w="567"/>
        <w:gridCol w:w="566"/>
        <w:gridCol w:w="567"/>
        <w:gridCol w:w="582"/>
        <w:gridCol w:w="584"/>
        <w:gridCol w:w="584"/>
        <w:gridCol w:w="584"/>
        <w:gridCol w:w="613"/>
      </w:tblGrid>
      <w:tr w:rsidR="002866D6" w:rsidRPr="00D67D40" w14:paraId="06AB8BEE" w14:textId="103C4463" w:rsidTr="002866D6">
        <w:trPr>
          <w:trHeight w:val="397"/>
        </w:trPr>
        <w:tc>
          <w:tcPr>
            <w:tcW w:w="4143" w:type="dxa"/>
            <w:gridSpan w:val="2"/>
            <w:shd w:val="clear" w:color="auto" w:fill="D9D9D9" w:themeFill="background1" w:themeFillShade="D9"/>
            <w:vAlign w:val="center"/>
          </w:tcPr>
          <w:p w14:paraId="7718DE79" w14:textId="4F049157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Description</w:t>
            </w:r>
          </w:p>
        </w:tc>
        <w:tc>
          <w:tcPr>
            <w:tcW w:w="565" w:type="dxa"/>
            <w:shd w:val="clear" w:color="auto" w:fill="D9D9D9" w:themeFill="background1" w:themeFillShade="D9"/>
            <w:vAlign w:val="center"/>
          </w:tcPr>
          <w:p w14:paraId="101BBA87" w14:textId="02467F2F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JFE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2CF762F" w14:textId="7D04DDD7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FE1</w:t>
            </w:r>
          </w:p>
        </w:tc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3BF591D6" w14:textId="0218BB34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FST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6E89163" w14:textId="0913A9D5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FS1</w:t>
            </w:r>
          </w:p>
        </w:tc>
        <w:tc>
          <w:tcPr>
            <w:tcW w:w="582" w:type="dxa"/>
            <w:shd w:val="clear" w:color="auto" w:fill="D9D9D9" w:themeFill="background1" w:themeFillShade="D9"/>
            <w:vAlign w:val="center"/>
          </w:tcPr>
          <w:p w14:paraId="331E6A38" w14:textId="52EFD199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EOT</w:t>
            </w:r>
          </w:p>
        </w:tc>
        <w:tc>
          <w:tcPr>
            <w:tcW w:w="584" w:type="dxa"/>
            <w:shd w:val="clear" w:color="auto" w:fill="D9D9D9" w:themeFill="background1" w:themeFillShade="D9"/>
            <w:vAlign w:val="center"/>
          </w:tcPr>
          <w:p w14:paraId="30DDA55C" w14:textId="2162CB33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EO1</w:t>
            </w:r>
          </w:p>
        </w:tc>
        <w:tc>
          <w:tcPr>
            <w:tcW w:w="584" w:type="dxa"/>
            <w:shd w:val="clear" w:color="auto" w:fill="D9D9D9" w:themeFill="background1" w:themeFillShade="D9"/>
            <w:vAlign w:val="center"/>
          </w:tcPr>
          <w:p w14:paraId="421D8B0B" w14:textId="4EF92AD8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EO2</w:t>
            </w:r>
          </w:p>
        </w:tc>
        <w:tc>
          <w:tcPr>
            <w:tcW w:w="584" w:type="dxa"/>
            <w:shd w:val="clear" w:color="auto" w:fill="D9D9D9" w:themeFill="background1" w:themeFillShade="D9"/>
            <w:vAlign w:val="center"/>
          </w:tcPr>
          <w:p w14:paraId="026C0FEC" w14:textId="09E90333" w:rsidR="002866D6" w:rsidRPr="00F06CE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EO3</w:t>
            </w:r>
          </w:p>
        </w:tc>
        <w:tc>
          <w:tcPr>
            <w:tcW w:w="613" w:type="dxa"/>
            <w:shd w:val="clear" w:color="auto" w:fill="D9D9D9" w:themeFill="background1" w:themeFillShade="D9"/>
          </w:tcPr>
          <w:p w14:paraId="73183712" w14:textId="568706D8" w:rsidR="002866D6" w:rsidRPr="00D67D40" w:rsidRDefault="002866D6" w:rsidP="00D67D40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b/>
                <w:bCs/>
                <w:sz w:val="22"/>
              </w:rPr>
            </w:pPr>
            <w:r w:rsidRPr="00F06CE0">
              <w:rPr>
                <w:rFonts w:asciiTheme="minorHAnsi" w:hAnsiTheme="minorHAnsi"/>
                <w:b/>
                <w:bCs/>
                <w:sz w:val="22"/>
              </w:rPr>
              <w:t>GEO</w:t>
            </w:r>
          </w:p>
        </w:tc>
      </w:tr>
      <w:tr w:rsidR="002866D6" w14:paraId="3A7A59E7" w14:textId="030594B8" w:rsidTr="002866D6">
        <w:tc>
          <w:tcPr>
            <w:tcW w:w="417" w:type="dxa"/>
          </w:tcPr>
          <w:p w14:paraId="751F9111" w14:textId="6D32FA6F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1</w:t>
            </w:r>
          </w:p>
        </w:tc>
        <w:tc>
          <w:tcPr>
            <w:tcW w:w="3726" w:type="dxa"/>
          </w:tcPr>
          <w:p w14:paraId="7E23EFF8" w14:textId="6F5F8D9F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Batch Mixer</w:t>
            </w:r>
          </w:p>
        </w:tc>
        <w:tc>
          <w:tcPr>
            <w:tcW w:w="565" w:type="dxa"/>
            <w:shd w:val="clear" w:color="auto" w:fill="FFE599" w:themeFill="accent4" w:themeFillTint="66"/>
          </w:tcPr>
          <w:p w14:paraId="43B9EB01" w14:textId="2765016B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</w:tcPr>
          <w:p w14:paraId="4E7961E6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6" w:type="dxa"/>
            <w:shd w:val="clear" w:color="auto" w:fill="FFE599" w:themeFill="accent4" w:themeFillTint="66"/>
          </w:tcPr>
          <w:p w14:paraId="21AD9AE9" w14:textId="6B3C1C4D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</w:tcPr>
          <w:p w14:paraId="1C1C94C5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2" w:type="dxa"/>
            <w:shd w:val="clear" w:color="auto" w:fill="FFE599" w:themeFill="accent4" w:themeFillTint="66"/>
          </w:tcPr>
          <w:p w14:paraId="0F83FEEB" w14:textId="136F5133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  <w:shd w:val="clear" w:color="auto" w:fill="FFE599" w:themeFill="accent4" w:themeFillTint="66"/>
          </w:tcPr>
          <w:p w14:paraId="55D73D6F" w14:textId="454BC71C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3D5CB0C7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27F699E3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3" w:type="dxa"/>
            <w:shd w:val="clear" w:color="auto" w:fill="FFE599" w:themeFill="accent4" w:themeFillTint="66"/>
          </w:tcPr>
          <w:p w14:paraId="08270EF8" w14:textId="3D9D4C8B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</w:tr>
      <w:tr w:rsidR="002866D6" w14:paraId="45E97512" w14:textId="5D75F572" w:rsidTr="002866D6">
        <w:tc>
          <w:tcPr>
            <w:tcW w:w="417" w:type="dxa"/>
          </w:tcPr>
          <w:p w14:paraId="7C75C357" w14:textId="677526B4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2</w:t>
            </w:r>
          </w:p>
        </w:tc>
        <w:tc>
          <w:tcPr>
            <w:tcW w:w="3726" w:type="dxa"/>
          </w:tcPr>
          <w:p w14:paraId="02D7D4DA" w14:textId="48590A74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Fluid Pumping Unit</w:t>
            </w:r>
          </w:p>
        </w:tc>
        <w:tc>
          <w:tcPr>
            <w:tcW w:w="565" w:type="dxa"/>
            <w:shd w:val="clear" w:color="auto" w:fill="FFE599" w:themeFill="accent4" w:themeFillTint="66"/>
          </w:tcPr>
          <w:p w14:paraId="2D0D722F" w14:textId="68F426E8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</w:tcPr>
          <w:p w14:paraId="77E23763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6" w:type="dxa"/>
            <w:shd w:val="clear" w:color="auto" w:fill="FFE599" w:themeFill="accent4" w:themeFillTint="66"/>
          </w:tcPr>
          <w:p w14:paraId="3C73B84B" w14:textId="7C16978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</w:tcPr>
          <w:p w14:paraId="3E71DB4E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2" w:type="dxa"/>
          </w:tcPr>
          <w:p w14:paraId="30F712CF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11995004" w14:textId="072243E8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  <w:shd w:val="clear" w:color="auto" w:fill="FFE599" w:themeFill="accent4" w:themeFillTint="66"/>
          </w:tcPr>
          <w:p w14:paraId="419F6180" w14:textId="25291E9A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</w:tcPr>
          <w:p w14:paraId="1A6C403F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3" w:type="dxa"/>
            <w:shd w:val="clear" w:color="auto" w:fill="FFE599" w:themeFill="accent4" w:themeFillTint="66"/>
          </w:tcPr>
          <w:p w14:paraId="1155ED79" w14:textId="568E4983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</w:tr>
      <w:tr w:rsidR="002866D6" w14:paraId="5C60CA2A" w14:textId="2884080F" w:rsidTr="002866D6">
        <w:tc>
          <w:tcPr>
            <w:tcW w:w="417" w:type="dxa"/>
          </w:tcPr>
          <w:p w14:paraId="36526603" w14:textId="145AA8E0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3</w:t>
            </w:r>
          </w:p>
        </w:tc>
        <w:tc>
          <w:tcPr>
            <w:tcW w:w="3726" w:type="dxa"/>
          </w:tcPr>
          <w:p w14:paraId="283D189E" w14:textId="1C18E40C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Nitrogen Converter</w:t>
            </w:r>
          </w:p>
        </w:tc>
        <w:tc>
          <w:tcPr>
            <w:tcW w:w="565" w:type="dxa"/>
            <w:shd w:val="clear" w:color="auto" w:fill="FFE599" w:themeFill="accent4" w:themeFillTint="66"/>
          </w:tcPr>
          <w:p w14:paraId="4AE64083" w14:textId="79858598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7E45B6A1" w14:textId="1AD66630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6" w:type="dxa"/>
          </w:tcPr>
          <w:p w14:paraId="537C44E9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  <w:shd w:val="clear" w:color="auto" w:fill="FFE599" w:themeFill="accent4" w:themeFillTint="66"/>
          </w:tcPr>
          <w:p w14:paraId="616C7363" w14:textId="31D9441A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2" w:type="dxa"/>
          </w:tcPr>
          <w:p w14:paraId="18938784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6EC291AA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395B283C" w14:textId="65D2718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  <w:shd w:val="clear" w:color="auto" w:fill="FFE599" w:themeFill="accent4" w:themeFillTint="66"/>
          </w:tcPr>
          <w:p w14:paraId="79235AD6" w14:textId="473A0D61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613" w:type="dxa"/>
            <w:shd w:val="clear" w:color="auto" w:fill="FFE599" w:themeFill="accent4" w:themeFillTint="66"/>
          </w:tcPr>
          <w:p w14:paraId="6C35FDC4" w14:textId="2BA6F857" w:rsidR="002866D6" w:rsidRPr="00AC05FE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</w:tr>
      <w:tr w:rsidR="002866D6" w14:paraId="4BDF1740" w14:textId="6E552BA1" w:rsidTr="002866D6">
        <w:tc>
          <w:tcPr>
            <w:tcW w:w="417" w:type="dxa"/>
          </w:tcPr>
          <w:p w14:paraId="0A17D81A" w14:textId="76053CAC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4</w:t>
            </w:r>
          </w:p>
        </w:tc>
        <w:tc>
          <w:tcPr>
            <w:tcW w:w="3726" w:type="dxa"/>
          </w:tcPr>
          <w:p w14:paraId="4FCA0B27" w14:textId="709FEBEC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Coiled Tubing Unit including:</w:t>
            </w:r>
          </w:p>
        </w:tc>
        <w:tc>
          <w:tcPr>
            <w:tcW w:w="565" w:type="dxa"/>
            <w:shd w:val="clear" w:color="auto" w:fill="FFE599" w:themeFill="accent4" w:themeFillTint="66"/>
          </w:tcPr>
          <w:p w14:paraId="151AA95E" w14:textId="126306F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3AE03897" w14:textId="152F4379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6" w:type="dxa"/>
          </w:tcPr>
          <w:p w14:paraId="46E7D099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  <w:shd w:val="clear" w:color="auto" w:fill="FFE599" w:themeFill="accent4" w:themeFillTint="66"/>
          </w:tcPr>
          <w:p w14:paraId="463A4BF5" w14:textId="7716741B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2" w:type="dxa"/>
          </w:tcPr>
          <w:p w14:paraId="4580CFB1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79ACA365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6F0561AF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3C816A7D" w14:textId="1827E88A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613" w:type="dxa"/>
            <w:shd w:val="clear" w:color="auto" w:fill="FFE599" w:themeFill="accent4" w:themeFillTint="66"/>
          </w:tcPr>
          <w:p w14:paraId="5477C130" w14:textId="3F91DB9A" w:rsidR="002866D6" w:rsidRPr="00AC05FE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</w:tr>
      <w:tr w:rsidR="002866D6" w14:paraId="687493B5" w14:textId="113B3877" w:rsidTr="002866D6">
        <w:tc>
          <w:tcPr>
            <w:tcW w:w="417" w:type="dxa"/>
          </w:tcPr>
          <w:p w14:paraId="06B5EC64" w14:textId="77777777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3726" w:type="dxa"/>
          </w:tcPr>
          <w:p w14:paraId="08388201" w14:textId="5137ACB5" w:rsidR="002866D6" w:rsidRPr="008D07FD" w:rsidRDefault="002866D6" w:rsidP="002866D6">
            <w:pPr>
              <w:pStyle w:val="ListParagraph"/>
              <w:spacing w:line="276" w:lineRule="auto"/>
              <w:ind w:left="113"/>
              <w:jc w:val="both"/>
              <w:rPr>
                <w:rFonts w:asciiTheme="minorHAnsi" w:hAnsiTheme="minorHAnsi"/>
                <w:i/>
                <w:iCs/>
                <w:sz w:val="22"/>
              </w:rPr>
            </w:pPr>
            <w:r w:rsidRPr="008D07FD">
              <w:rPr>
                <w:rFonts w:asciiTheme="minorHAnsi" w:hAnsiTheme="minorHAnsi"/>
                <w:i/>
                <w:iCs/>
                <w:sz w:val="22"/>
              </w:rPr>
              <w:t>Power Pack</w:t>
            </w:r>
          </w:p>
        </w:tc>
        <w:tc>
          <w:tcPr>
            <w:tcW w:w="565" w:type="dxa"/>
          </w:tcPr>
          <w:p w14:paraId="7AE0248B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03E6F3F1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6" w:type="dxa"/>
          </w:tcPr>
          <w:p w14:paraId="4E291960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19BF53E4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2" w:type="dxa"/>
          </w:tcPr>
          <w:p w14:paraId="5C020767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54E2CF63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1C3AE20F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19FF0BCE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3" w:type="dxa"/>
          </w:tcPr>
          <w:p w14:paraId="27F1E188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2866D6" w14:paraId="458EA395" w14:textId="0565F002" w:rsidTr="002866D6">
        <w:tc>
          <w:tcPr>
            <w:tcW w:w="417" w:type="dxa"/>
          </w:tcPr>
          <w:p w14:paraId="177D6925" w14:textId="77777777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3726" w:type="dxa"/>
          </w:tcPr>
          <w:p w14:paraId="5B537798" w14:textId="1095E6EC" w:rsidR="002866D6" w:rsidRPr="008D07FD" w:rsidRDefault="002866D6" w:rsidP="002866D6">
            <w:pPr>
              <w:pStyle w:val="ListParagraph"/>
              <w:spacing w:line="276" w:lineRule="auto"/>
              <w:ind w:left="113"/>
              <w:jc w:val="both"/>
              <w:rPr>
                <w:rFonts w:asciiTheme="minorHAnsi" w:hAnsiTheme="minorHAnsi"/>
                <w:i/>
                <w:iCs/>
                <w:sz w:val="22"/>
              </w:rPr>
            </w:pPr>
            <w:r w:rsidRPr="008D07FD">
              <w:rPr>
                <w:rFonts w:asciiTheme="minorHAnsi" w:hAnsiTheme="minorHAnsi"/>
                <w:i/>
                <w:iCs/>
                <w:sz w:val="22"/>
              </w:rPr>
              <w:t>Control Cabin</w:t>
            </w:r>
          </w:p>
        </w:tc>
        <w:tc>
          <w:tcPr>
            <w:tcW w:w="565" w:type="dxa"/>
          </w:tcPr>
          <w:p w14:paraId="2C1FF130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607498A6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6" w:type="dxa"/>
          </w:tcPr>
          <w:p w14:paraId="74110CD1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4D259913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2" w:type="dxa"/>
          </w:tcPr>
          <w:p w14:paraId="366E3E27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3E532640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16EF350D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71D2F85B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3" w:type="dxa"/>
          </w:tcPr>
          <w:p w14:paraId="32B528C9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2866D6" w14:paraId="185E4C28" w14:textId="6AEA795D" w:rsidTr="002866D6">
        <w:tc>
          <w:tcPr>
            <w:tcW w:w="417" w:type="dxa"/>
          </w:tcPr>
          <w:p w14:paraId="2E2970EF" w14:textId="77777777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3726" w:type="dxa"/>
          </w:tcPr>
          <w:p w14:paraId="0C2673F5" w14:textId="0725F097" w:rsidR="002866D6" w:rsidRPr="008D07FD" w:rsidRDefault="002866D6" w:rsidP="002866D6">
            <w:pPr>
              <w:pStyle w:val="ListParagraph"/>
              <w:spacing w:line="276" w:lineRule="auto"/>
              <w:ind w:left="113"/>
              <w:jc w:val="both"/>
              <w:rPr>
                <w:rFonts w:asciiTheme="minorHAnsi" w:hAnsiTheme="minorHAnsi"/>
                <w:i/>
                <w:iCs/>
                <w:sz w:val="22"/>
              </w:rPr>
            </w:pPr>
            <w:r w:rsidRPr="008D07FD">
              <w:rPr>
                <w:rFonts w:asciiTheme="minorHAnsi" w:hAnsiTheme="minorHAnsi"/>
                <w:i/>
                <w:iCs/>
                <w:sz w:val="22"/>
              </w:rPr>
              <w:t>CT Reel</w:t>
            </w:r>
          </w:p>
        </w:tc>
        <w:tc>
          <w:tcPr>
            <w:tcW w:w="565" w:type="dxa"/>
          </w:tcPr>
          <w:p w14:paraId="3A3B35E7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0C8FA5BB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6" w:type="dxa"/>
          </w:tcPr>
          <w:p w14:paraId="7DD59CFE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06F4C6F8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2" w:type="dxa"/>
          </w:tcPr>
          <w:p w14:paraId="7781D3F5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4AAD633A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78C48068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257F1BE8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3" w:type="dxa"/>
          </w:tcPr>
          <w:p w14:paraId="403ED687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2866D6" w14:paraId="5B292BC5" w14:textId="45B8C8B1" w:rsidTr="002866D6">
        <w:tc>
          <w:tcPr>
            <w:tcW w:w="417" w:type="dxa"/>
          </w:tcPr>
          <w:p w14:paraId="65B97F91" w14:textId="77777777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3726" w:type="dxa"/>
          </w:tcPr>
          <w:p w14:paraId="749C48D6" w14:textId="2D33C7AD" w:rsidR="002866D6" w:rsidRPr="008D07FD" w:rsidRDefault="002866D6" w:rsidP="002866D6">
            <w:pPr>
              <w:pStyle w:val="ListParagraph"/>
              <w:spacing w:line="276" w:lineRule="auto"/>
              <w:ind w:left="113"/>
              <w:jc w:val="both"/>
              <w:rPr>
                <w:rFonts w:asciiTheme="minorHAnsi" w:hAnsiTheme="minorHAnsi"/>
                <w:i/>
                <w:iCs/>
                <w:sz w:val="22"/>
              </w:rPr>
            </w:pPr>
            <w:r w:rsidRPr="008D07FD">
              <w:rPr>
                <w:rFonts w:asciiTheme="minorHAnsi" w:hAnsiTheme="minorHAnsi"/>
                <w:i/>
                <w:iCs/>
                <w:sz w:val="22"/>
              </w:rPr>
              <w:t>Injector Head</w:t>
            </w:r>
          </w:p>
        </w:tc>
        <w:tc>
          <w:tcPr>
            <w:tcW w:w="565" w:type="dxa"/>
          </w:tcPr>
          <w:p w14:paraId="2AA31D53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4EA8BC10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6" w:type="dxa"/>
          </w:tcPr>
          <w:p w14:paraId="3A439385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4D7F29C3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2" w:type="dxa"/>
          </w:tcPr>
          <w:p w14:paraId="2271EC84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078B5328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0701D8C9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6CE653C9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3" w:type="dxa"/>
          </w:tcPr>
          <w:p w14:paraId="5CF80B5C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2866D6" w14:paraId="1F93B168" w14:textId="32D8B931" w:rsidTr="002866D6">
        <w:tc>
          <w:tcPr>
            <w:tcW w:w="417" w:type="dxa"/>
          </w:tcPr>
          <w:p w14:paraId="5F870BB8" w14:textId="77777777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</w:p>
        </w:tc>
        <w:tc>
          <w:tcPr>
            <w:tcW w:w="3726" w:type="dxa"/>
          </w:tcPr>
          <w:p w14:paraId="5581182E" w14:textId="4AA7D143" w:rsidR="002866D6" w:rsidRPr="008D07FD" w:rsidRDefault="002866D6" w:rsidP="002866D6">
            <w:pPr>
              <w:pStyle w:val="ListParagraph"/>
              <w:spacing w:line="276" w:lineRule="auto"/>
              <w:ind w:left="113"/>
              <w:jc w:val="both"/>
              <w:rPr>
                <w:rFonts w:asciiTheme="minorHAnsi" w:hAnsiTheme="minorHAnsi"/>
                <w:i/>
                <w:iCs/>
                <w:sz w:val="22"/>
              </w:rPr>
            </w:pPr>
            <w:r w:rsidRPr="008D07FD">
              <w:rPr>
                <w:rFonts w:asciiTheme="minorHAnsi" w:hAnsiTheme="minorHAnsi"/>
                <w:i/>
                <w:iCs/>
                <w:sz w:val="22"/>
              </w:rPr>
              <w:t>Pressure Control Equipment</w:t>
            </w:r>
          </w:p>
        </w:tc>
        <w:tc>
          <w:tcPr>
            <w:tcW w:w="565" w:type="dxa"/>
          </w:tcPr>
          <w:p w14:paraId="548980F7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7" w:type="dxa"/>
          </w:tcPr>
          <w:p w14:paraId="3A255EEB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66" w:type="dxa"/>
            <w:shd w:val="clear" w:color="auto" w:fill="FFE599" w:themeFill="accent4" w:themeFillTint="66"/>
          </w:tcPr>
          <w:p w14:paraId="46B73962" w14:textId="607502A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</w:tcPr>
          <w:p w14:paraId="7E214089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2" w:type="dxa"/>
          </w:tcPr>
          <w:p w14:paraId="5CB5C31A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440A95AF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651D4139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auto"/>
          </w:tcPr>
          <w:p w14:paraId="2E5C2211" w14:textId="5B4937C1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613" w:type="dxa"/>
          </w:tcPr>
          <w:p w14:paraId="3F454E70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</w:tr>
      <w:tr w:rsidR="002866D6" w14:paraId="64A47F26" w14:textId="60DEFD05" w:rsidTr="002866D6">
        <w:tc>
          <w:tcPr>
            <w:tcW w:w="417" w:type="dxa"/>
          </w:tcPr>
          <w:p w14:paraId="20D81519" w14:textId="41F5971C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5</w:t>
            </w:r>
          </w:p>
        </w:tc>
        <w:tc>
          <w:tcPr>
            <w:tcW w:w="3726" w:type="dxa"/>
          </w:tcPr>
          <w:p w14:paraId="0009A459" w14:textId="3880D05A" w:rsidR="002866D6" w:rsidRDefault="002866D6" w:rsidP="002866D6">
            <w:pPr>
              <w:pStyle w:val="ListParagraph"/>
              <w:spacing w:line="276" w:lineRule="auto"/>
              <w:ind w:left="0"/>
              <w:jc w:val="both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Basic BHA Components</w:t>
            </w:r>
          </w:p>
        </w:tc>
        <w:tc>
          <w:tcPr>
            <w:tcW w:w="565" w:type="dxa"/>
            <w:shd w:val="clear" w:color="auto" w:fill="FFE599" w:themeFill="accent4" w:themeFillTint="66"/>
          </w:tcPr>
          <w:p w14:paraId="0CF29B57" w14:textId="7C0EF730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  <w:shd w:val="clear" w:color="auto" w:fill="FFE599" w:themeFill="accent4" w:themeFillTint="66"/>
          </w:tcPr>
          <w:p w14:paraId="523E0424" w14:textId="186E736A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6" w:type="dxa"/>
            <w:shd w:val="clear" w:color="auto" w:fill="FFE599" w:themeFill="accent4" w:themeFillTint="66"/>
          </w:tcPr>
          <w:p w14:paraId="3031AEAB" w14:textId="03F3AF1E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67" w:type="dxa"/>
          </w:tcPr>
          <w:p w14:paraId="7D06925C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2" w:type="dxa"/>
          </w:tcPr>
          <w:p w14:paraId="0029D521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</w:tcPr>
          <w:p w14:paraId="5FE1F049" w14:textId="77777777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</w:p>
        </w:tc>
        <w:tc>
          <w:tcPr>
            <w:tcW w:w="584" w:type="dxa"/>
            <w:shd w:val="clear" w:color="auto" w:fill="FFE599" w:themeFill="accent4" w:themeFillTint="66"/>
          </w:tcPr>
          <w:p w14:paraId="79CBFB2E" w14:textId="3EBC5205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584" w:type="dxa"/>
            <w:shd w:val="clear" w:color="auto" w:fill="FFE599" w:themeFill="accent4" w:themeFillTint="66"/>
          </w:tcPr>
          <w:p w14:paraId="21701A0F" w14:textId="6A9D5168" w:rsidR="002866D6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  <w:sz w:val="22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613" w:type="dxa"/>
            <w:shd w:val="clear" w:color="auto" w:fill="FFE599" w:themeFill="accent4" w:themeFillTint="66"/>
          </w:tcPr>
          <w:p w14:paraId="659D9CF4" w14:textId="08427A47" w:rsidR="002866D6" w:rsidRPr="00AC05FE" w:rsidRDefault="002866D6" w:rsidP="002866D6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/>
              </w:rPr>
            </w:pPr>
            <w:r w:rsidRPr="00AC05FE">
              <w:rPr>
                <w:rFonts w:asciiTheme="minorHAnsi" w:hAnsiTheme="minorHAnsi"/>
              </w:rPr>
              <w:sym w:font="Wingdings" w:char="F0FC"/>
            </w:r>
          </w:p>
        </w:tc>
      </w:tr>
    </w:tbl>
    <w:p w14:paraId="7C10C965" w14:textId="77777777" w:rsidR="00991B3E" w:rsidRDefault="00991B3E" w:rsidP="00991B3E">
      <w:pPr>
        <w:pStyle w:val="ListParagraph"/>
        <w:spacing w:line="276" w:lineRule="auto"/>
        <w:ind w:left="360"/>
        <w:jc w:val="both"/>
        <w:rPr>
          <w:rFonts w:asciiTheme="minorHAnsi" w:hAnsiTheme="minorHAnsi"/>
          <w:sz w:val="22"/>
        </w:rPr>
      </w:pPr>
    </w:p>
    <w:p w14:paraId="4A0872D1" w14:textId="56E212B8" w:rsidR="00F125BC" w:rsidRDefault="00F125BC" w:rsidP="00F125BC">
      <w:p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The </w:t>
      </w:r>
      <w:r w:rsidR="00AB40E5">
        <w:rPr>
          <w:rFonts w:asciiTheme="minorHAnsi" w:hAnsiTheme="minorHAnsi"/>
          <w:sz w:val="22"/>
        </w:rPr>
        <w:t>employee</w:t>
      </w:r>
      <w:r>
        <w:rPr>
          <w:rFonts w:asciiTheme="minorHAnsi" w:hAnsiTheme="minorHAnsi"/>
          <w:sz w:val="22"/>
        </w:rPr>
        <w:t xml:space="preserve"> should be able to </w:t>
      </w:r>
      <w:r w:rsidRPr="00C86BA5">
        <w:rPr>
          <w:rFonts w:asciiTheme="minorHAnsi" w:hAnsiTheme="minorHAnsi"/>
          <w:sz w:val="22"/>
        </w:rPr>
        <w:t>identify the</w:t>
      </w:r>
      <w:r w:rsidR="00776871" w:rsidRPr="00C86BA5">
        <w:rPr>
          <w:rFonts w:asciiTheme="minorHAnsi" w:hAnsiTheme="minorHAnsi"/>
          <w:sz w:val="22"/>
        </w:rPr>
        <w:t xml:space="preserve"> components of</w:t>
      </w:r>
      <w:r w:rsidRPr="00C86BA5">
        <w:rPr>
          <w:rFonts w:asciiTheme="minorHAnsi" w:hAnsiTheme="minorHAnsi"/>
          <w:sz w:val="22"/>
        </w:rPr>
        <w:t xml:space="preserve"> CT equipment</w:t>
      </w:r>
      <w:r>
        <w:rPr>
          <w:rFonts w:asciiTheme="minorHAnsi" w:hAnsiTheme="minorHAnsi"/>
          <w:sz w:val="22"/>
        </w:rPr>
        <w:t xml:space="preserve"> including those found in hydraulic circuits, explain their functions, ratings and maintenance procedures. This include filling out the EMC 1 form.</w:t>
      </w:r>
    </w:p>
    <w:p w14:paraId="4129A49A" w14:textId="77777777" w:rsidR="00F125BC" w:rsidRDefault="00F125BC" w:rsidP="00F125BC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759C7844" w14:textId="49AC08CA" w:rsidR="00F125BC" w:rsidRPr="00F125BC" w:rsidRDefault="00AB40E5" w:rsidP="00F125BC">
      <w:p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He</w:t>
      </w:r>
      <w:r w:rsidR="00F125BC">
        <w:rPr>
          <w:rFonts w:asciiTheme="minorHAnsi" w:hAnsiTheme="minorHAnsi"/>
          <w:sz w:val="22"/>
        </w:rPr>
        <w:t xml:space="preserve"> should have </w:t>
      </w:r>
      <w:r w:rsidR="00F125BC" w:rsidRPr="00C86BA5">
        <w:rPr>
          <w:rFonts w:asciiTheme="minorHAnsi" w:hAnsiTheme="minorHAnsi"/>
          <w:sz w:val="22"/>
        </w:rPr>
        <w:t>basic knowledge of hydraulics</w:t>
      </w:r>
      <w:r w:rsidR="00F125BC">
        <w:rPr>
          <w:rFonts w:asciiTheme="minorHAnsi" w:hAnsiTheme="minorHAnsi"/>
          <w:sz w:val="22"/>
        </w:rPr>
        <w:t xml:space="preserve"> including the various components and principles of operations.</w:t>
      </w:r>
    </w:p>
    <w:p w14:paraId="469050A7" w14:textId="77777777" w:rsidR="0004046E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Task</w:t>
      </w:r>
      <w:r>
        <w:rPr>
          <w:rFonts w:asciiTheme="minorHAnsi" w:hAnsiTheme="minorHAnsi"/>
          <w:b/>
        </w:rPr>
        <w:t>s</w:t>
      </w:r>
      <w:r w:rsidRPr="00ED49A0">
        <w:rPr>
          <w:rFonts w:asciiTheme="minorHAnsi" w:hAnsiTheme="minorHAnsi"/>
          <w:b/>
        </w:rPr>
        <w:t>:</w:t>
      </w:r>
    </w:p>
    <w:p w14:paraId="2972E2A6" w14:textId="26C69DA4" w:rsidR="00EF7D8A" w:rsidRPr="00BB7F18" w:rsidRDefault="004759F6" w:rsidP="00C35A12">
      <w:pPr>
        <w:spacing w:line="276" w:lineRule="auto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The </w:t>
      </w:r>
      <w:r w:rsidR="00AB40E5">
        <w:rPr>
          <w:rFonts w:asciiTheme="minorHAnsi" w:hAnsiTheme="minorHAnsi"/>
          <w:sz w:val="22"/>
        </w:rPr>
        <w:t>employee</w:t>
      </w:r>
      <w:r>
        <w:rPr>
          <w:rFonts w:asciiTheme="minorHAnsi" w:hAnsiTheme="minorHAnsi"/>
          <w:sz w:val="22"/>
        </w:rPr>
        <w:t xml:space="preserve"> </w:t>
      </w:r>
      <w:r w:rsidR="00776871" w:rsidRPr="00611A91">
        <w:rPr>
          <w:rFonts w:asciiTheme="minorHAnsi" w:hAnsiTheme="minorHAnsi"/>
          <w:sz w:val="22"/>
        </w:rPr>
        <w:t>will be assigned under an experienced mechanic / electrician or a mentor</w:t>
      </w:r>
      <w:r w:rsidRPr="00611A91">
        <w:rPr>
          <w:rFonts w:asciiTheme="minorHAnsi" w:hAnsiTheme="minorHAnsi"/>
          <w:sz w:val="22"/>
        </w:rPr>
        <w:t xml:space="preserve"> </w:t>
      </w:r>
      <w:r>
        <w:rPr>
          <w:rFonts w:asciiTheme="minorHAnsi" w:hAnsiTheme="minorHAnsi"/>
          <w:sz w:val="22"/>
        </w:rPr>
        <w:t xml:space="preserve">in the base to guide him in performing the maintenance tasks. This </w:t>
      </w:r>
      <w:proofErr w:type="gramStart"/>
      <w:r>
        <w:rPr>
          <w:rFonts w:asciiTheme="minorHAnsi" w:hAnsiTheme="minorHAnsi"/>
          <w:sz w:val="22"/>
        </w:rPr>
        <w:t>include</w:t>
      </w:r>
      <w:proofErr w:type="gramEnd"/>
      <w:r>
        <w:rPr>
          <w:rFonts w:asciiTheme="minorHAnsi" w:hAnsiTheme="minorHAnsi"/>
          <w:sz w:val="22"/>
        </w:rPr>
        <w:t xml:space="preserve"> tracing of the hydraulic lines by referring to Operation and Maintenance Manual.</w:t>
      </w:r>
    </w:p>
    <w:p w14:paraId="376DB4D3" w14:textId="77777777" w:rsidR="0061043E" w:rsidRDefault="0061043E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Identify the main components and functions of CTU (</w:t>
      </w:r>
      <w:proofErr w:type="gramStart"/>
      <w:r>
        <w:rPr>
          <w:rFonts w:asciiTheme="minorHAnsi" w:hAnsiTheme="minorHAnsi"/>
          <w:sz w:val="22"/>
        </w:rPr>
        <w:t>i.e.</w:t>
      </w:r>
      <w:proofErr w:type="gramEnd"/>
      <w:r>
        <w:rPr>
          <w:rFonts w:asciiTheme="minorHAnsi" w:hAnsiTheme="minorHAnsi"/>
          <w:sz w:val="22"/>
        </w:rPr>
        <w:t xml:space="preserve"> injector head, CT reel, stripper, BOP etc.)</w:t>
      </w:r>
    </w:p>
    <w:p w14:paraId="06BED72D" w14:textId="77777777" w:rsidR="0061043E" w:rsidRDefault="0061043E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Identify main components and functions of basic BHA</w:t>
      </w:r>
    </w:p>
    <w:p w14:paraId="625188A0" w14:textId="77777777" w:rsidR="00DD6719" w:rsidRDefault="004759F6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Physically check the CTU components and fill out the EMC 1 form.</w:t>
      </w:r>
    </w:p>
    <w:p w14:paraId="4DD9BBAA" w14:textId="77777777" w:rsidR="00646304" w:rsidRDefault="004759F6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Assist in assembly and disassembly of the following components (whenever possible):</w:t>
      </w:r>
    </w:p>
    <w:p w14:paraId="35014871" w14:textId="77777777" w:rsidR="004759F6" w:rsidRDefault="004759F6" w:rsidP="004759F6">
      <w:pPr>
        <w:pStyle w:val="ListParagraph"/>
        <w:numPr>
          <w:ilvl w:val="1"/>
          <w:numId w:val="4"/>
        </w:numPr>
        <w:spacing w:line="276" w:lineRule="auto"/>
        <w:ind w:left="72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Injector head conversion. </w:t>
      </w:r>
      <w:r w:rsidR="0061043E">
        <w:rPr>
          <w:rFonts w:asciiTheme="minorHAnsi" w:hAnsiTheme="minorHAnsi"/>
          <w:sz w:val="22"/>
        </w:rPr>
        <w:t xml:space="preserve">Identify each </w:t>
      </w:r>
      <w:proofErr w:type="gramStart"/>
      <w:r w:rsidR="0061043E">
        <w:rPr>
          <w:rFonts w:asciiTheme="minorHAnsi" w:hAnsiTheme="minorHAnsi"/>
          <w:sz w:val="22"/>
        </w:rPr>
        <w:t>parts</w:t>
      </w:r>
      <w:proofErr w:type="gramEnd"/>
      <w:r w:rsidR="0061043E">
        <w:rPr>
          <w:rFonts w:asciiTheme="minorHAnsi" w:hAnsiTheme="minorHAnsi"/>
          <w:sz w:val="22"/>
        </w:rPr>
        <w:t>.</w:t>
      </w:r>
    </w:p>
    <w:p w14:paraId="0D44EF2B" w14:textId="77777777" w:rsidR="0061043E" w:rsidRDefault="0061043E" w:rsidP="004759F6">
      <w:pPr>
        <w:pStyle w:val="ListParagraph"/>
        <w:numPr>
          <w:ilvl w:val="1"/>
          <w:numId w:val="4"/>
        </w:numPr>
        <w:spacing w:line="276" w:lineRule="auto"/>
        <w:ind w:left="72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lastRenderedPageBreak/>
        <w:t xml:space="preserve">Reel swivel maintenance. Identify each </w:t>
      </w:r>
      <w:proofErr w:type="gramStart"/>
      <w:r>
        <w:rPr>
          <w:rFonts w:asciiTheme="minorHAnsi" w:hAnsiTheme="minorHAnsi"/>
          <w:sz w:val="22"/>
        </w:rPr>
        <w:t>parts</w:t>
      </w:r>
      <w:proofErr w:type="gramEnd"/>
      <w:r>
        <w:rPr>
          <w:rFonts w:asciiTheme="minorHAnsi" w:hAnsiTheme="minorHAnsi"/>
          <w:sz w:val="22"/>
        </w:rPr>
        <w:t>.</w:t>
      </w:r>
    </w:p>
    <w:p w14:paraId="28980F7A" w14:textId="77777777" w:rsidR="0061043E" w:rsidRDefault="0061043E" w:rsidP="004759F6">
      <w:pPr>
        <w:pStyle w:val="ListParagraph"/>
        <w:numPr>
          <w:ilvl w:val="1"/>
          <w:numId w:val="4"/>
        </w:numPr>
        <w:spacing w:line="276" w:lineRule="auto"/>
        <w:ind w:left="72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Stripper (replace inserts/brass bushing). Identify each </w:t>
      </w:r>
      <w:proofErr w:type="gramStart"/>
      <w:r>
        <w:rPr>
          <w:rFonts w:asciiTheme="minorHAnsi" w:hAnsiTheme="minorHAnsi"/>
          <w:sz w:val="22"/>
        </w:rPr>
        <w:t>parts</w:t>
      </w:r>
      <w:proofErr w:type="gramEnd"/>
      <w:r>
        <w:rPr>
          <w:rFonts w:asciiTheme="minorHAnsi" w:hAnsiTheme="minorHAnsi"/>
          <w:sz w:val="22"/>
        </w:rPr>
        <w:t>.</w:t>
      </w:r>
    </w:p>
    <w:p w14:paraId="6C968067" w14:textId="77777777" w:rsidR="0061043E" w:rsidRDefault="0061043E" w:rsidP="004759F6">
      <w:pPr>
        <w:pStyle w:val="ListParagraph"/>
        <w:numPr>
          <w:ilvl w:val="1"/>
          <w:numId w:val="4"/>
        </w:numPr>
        <w:spacing w:line="276" w:lineRule="auto"/>
        <w:ind w:left="72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BOP conversion/replacing inserts including function and pressure testing. Identify each </w:t>
      </w:r>
      <w:proofErr w:type="gramStart"/>
      <w:r>
        <w:rPr>
          <w:rFonts w:asciiTheme="minorHAnsi" w:hAnsiTheme="minorHAnsi"/>
          <w:sz w:val="22"/>
        </w:rPr>
        <w:t>parts</w:t>
      </w:r>
      <w:proofErr w:type="gramEnd"/>
      <w:r>
        <w:rPr>
          <w:rFonts w:asciiTheme="minorHAnsi" w:hAnsiTheme="minorHAnsi"/>
          <w:sz w:val="22"/>
        </w:rPr>
        <w:t>.</w:t>
      </w:r>
    </w:p>
    <w:p w14:paraId="64C8DB63" w14:textId="77777777" w:rsidR="0061043E" w:rsidRPr="0061043E" w:rsidRDefault="0061043E" w:rsidP="0061043E">
      <w:pPr>
        <w:pStyle w:val="ListParagraph"/>
        <w:numPr>
          <w:ilvl w:val="1"/>
          <w:numId w:val="4"/>
        </w:numPr>
        <w:spacing w:line="276" w:lineRule="auto"/>
        <w:ind w:left="72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Downhole tools (connectors, check valves, nozzles)</w:t>
      </w:r>
    </w:p>
    <w:p w14:paraId="08955B6E" w14:textId="77777777" w:rsidR="00646304" w:rsidRDefault="0061043E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Show and explain the </w:t>
      </w:r>
      <w:r w:rsidRPr="00C86BA5">
        <w:rPr>
          <w:rFonts w:asciiTheme="minorHAnsi" w:hAnsiTheme="minorHAnsi"/>
          <w:sz w:val="22"/>
        </w:rPr>
        <w:t>hydraulics system of the CT unit.</w:t>
      </w:r>
    </w:p>
    <w:p w14:paraId="64E1451A" w14:textId="32B76C57" w:rsidR="00B40BA2" w:rsidRPr="00BB7F18" w:rsidRDefault="00B40BA2" w:rsidP="00C35A12">
      <w:pPr>
        <w:pStyle w:val="ListParagraph"/>
        <w:numPr>
          <w:ilvl w:val="0"/>
          <w:numId w:val="4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Prepare a report</w:t>
      </w:r>
      <w:r w:rsidR="00E3648F">
        <w:rPr>
          <w:rFonts w:asciiTheme="minorHAnsi" w:hAnsiTheme="minorHAnsi"/>
          <w:sz w:val="22"/>
        </w:rPr>
        <w:t xml:space="preserve"> for the activities and explain it to </w:t>
      </w:r>
      <w:r w:rsidR="00AB40E5">
        <w:rPr>
          <w:rFonts w:asciiTheme="minorHAnsi" w:hAnsiTheme="minorHAnsi"/>
          <w:sz w:val="22"/>
        </w:rPr>
        <w:t>the</w:t>
      </w:r>
      <w:r w:rsidR="00E3648F">
        <w:rPr>
          <w:rFonts w:asciiTheme="minorHAnsi" w:hAnsiTheme="minorHAnsi"/>
          <w:sz w:val="22"/>
        </w:rPr>
        <w:t xml:space="preserve"> assigned mentor</w:t>
      </w:r>
    </w:p>
    <w:p w14:paraId="3124F4DA" w14:textId="77777777" w:rsidR="009E6A97" w:rsidRDefault="009E6A97" w:rsidP="0004046E">
      <w:pPr>
        <w:jc w:val="both"/>
        <w:rPr>
          <w:rFonts w:asciiTheme="minorHAnsi" w:hAnsiTheme="minorHAnsi"/>
        </w:rPr>
      </w:pPr>
    </w:p>
    <w:p w14:paraId="5A39A9E5" w14:textId="28B1BA26" w:rsidR="00C35E96" w:rsidRPr="00F06CE0" w:rsidRDefault="00DD7B61" w:rsidP="0004046E">
      <w:pPr>
        <w:jc w:val="both"/>
        <w:rPr>
          <w:rFonts w:asciiTheme="minorHAnsi" w:hAnsiTheme="minorHAnsi"/>
          <w:sz w:val="22"/>
          <w:szCs w:val="22"/>
        </w:rPr>
      </w:pPr>
      <w:r w:rsidRPr="00F06CE0">
        <w:rPr>
          <w:rFonts w:asciiTheme="minorHAnsi" w:hAnsiTheme="minorHAnsi"/>
          <w:b/>
          <w:bCs/>
          <w:sz w:val="22"/>
          <w:szCs w:val="22"/>
        </w:rPr>
        <w:t>IMPORTANT NOTE:</w:t>
      </w:r>
      <w:r w:rsidRPr="00F06CE0">
        <w:rPr>
          <w:rFonts w:asciiTheme="minorHAnsi" w:hAnsiTheme="minorHAnsi"/>
          <w:sz w:val="22"/>
          <w:szCs w:val="22"/>
        </w:rPr>
        <w:t xml:space="preserve">  </w:t>
      </w:r>
      <w:r w:rsidR="00C86BA5" w:rsidRPr="00F06CE0">
        <w:rPr>
          <w:rFonts w:asciiTheme="minorHAnsi" w:hAnsiTheme="minorHAnsi"/>
          <w:sz w:val="22"/>
          <w:szCs w:val="22"/>
        </w:rPr>
        <w:t>The</w:t>
      </w:r>
      <w:r w:rsidRPr="00F06CE0">
        <w:rPr>
          <w:rFonts w:asciiTheme="minorHAnsi" w:hAnsiTheme="minorHAnsi"/>
          <w:sz w:val="22"/>
          <w:szCs w:val="22"/>
        </w:rPr>
        <w:t xml:space="preserve"> assigned Assessor must conduct the required </w:t>
      </w:r>
      <w:r w:rsidR="00C35E96" w:rsidRPr="00F06CE0">
        <w:rPr>
          <w:rFonts w:asciiTheme="minorHAnsi" w:hAnsiTheme="minorHAnsi"/>
          <w:sz w:val="22"/>
          <w:szCs w:val="22"/>
        </w:rPr>
        <w:t>evaluation</w:t>
      </w:r>
      <w:r w:rsidRPr="00F06CE0">
        <w:rPr>
          <w:rFonts w:asciiTheme="minorHAnsi" w:hAnsiTheme="minorHAnsi"/>
          <w:sz w:val="22"/>
          <w:szCs w:val="22"/>
        </w:rPr>
        <w:t xml:space="preserve"> to </w:t>
      </w:r>
      <w:r w:rsidR="00C35E96" w:rsidRPr="00F06CE0">
        <w:rPr>
          <w:rFonts w:asciiTheme="minorHAnsi" w:hAnsiTheme="minorHAnsi"/>
          <w:sz w:val="22"/>
          <w:szCs w:val="22"/>
        </w:rPr>
        <w:t>evaluate</w:t>
      </w:r>
      <w:r w:rsidRPr="00F06CE0">
        <w:rPr>
          <w:rFonts w:asciiTheme="minorHAnsi" w:hAnsiTheme="minorHAnsi"/>
          <w:sz w:val="22"/>
          <w:szCs w:val="22"/>
        </w:rPr>
        <w:t xml:space="preserve"> employee’s competency and provide feedback through the respective Task </w:t>
      </w:r>
      <w:r w:rsidR="00C35E96" w:rsidRPr="00F06CE0">
        <w:rPr>
          <w:rFonts w:asciiTheme="minorHAnsi" w:hAnsiTheme="minorHAnsi"/>
          <w:sz w:val="22"/>
          <w:szCs w:val="22"/>
        </w:rPr>
        <w:t>Evaluation</w:t>
      </w:r>
      <w:r w:rsidRPr="00F06CE0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F06CE0">
        <w:rPr>
          <w:rFonts w:asciiTheme="minorHAnsi" w:hAnsiTheme="minorHAnsi"/>
          <w:sz w:val="22"/>
          <w:szCs w:val="22"/>
        </w:rPr>
        <w:t>Forms</w:t>
      </w:r>
      <w:r w:rsidR="00C35E96" w:rsidRPr="00F06CE0">
        <w:rPr>
          <w:rFonts w:asciiTheme="minorHAnsi" w:hAnsiTheme="minorHAnsi"/>
          <w:sz w:val="22"/>
          <w:szCs w:val="22"/>
        </w:rPr>
        <w:t xml:space="preserve">  </w:t>
      </w:r>
      <w:r w:rsidR="00C35E96" w:rsidRPr="00F06CE0">
        <w:rPr>
          <w:rFonts w:asciiTheme="minorHAnsi" w:hAnsiTheme="minorHAnsi"/>
          <w:sz w:val="22"/>
          <w:szCs w:val="22"/>
          <w:u w:val="single"/>
        </w:rPr>
        <w:t>PRIOR</w:t>
      </w:r>
      <w:proofErr w:type="gramEnd"/>
      <w:r w:rsidR="00C35E96" w:rsidRPr="00F06CE0">
        <w:rPr>
          <w:rFonts w:asciiTheme="minorHAnsi" w:hAnsiTheme="minorHAnsi"/>
          <w:sz w:val="22"/>
          <w:szCs w:val="22"/>
          <w:u w:val="single"/>
        </w:rPr>
        <w:t xml:space="preserve"> TO</w:t>
      </w:r>
      <w:r w:rsidR="00C35E96" w:rsidRPr="00F06CE0">
        <w:rPr>
          <w:rFonts w:asciiTheme="minorHAnsi" w:hAnsiTheme="minorHAnsi"/>
          <w:sz w:val="22"/>
          <w:szCs w:val="22"/>
        </w:rPr>
        <w:t xml:space="preserve"> completing this Task Sheet.</w:t>
      </w:r>
    </w:p>
    <w:p w14:paraId="64FCC36F" w14:textId="05D6590D" w:rsidR="00DD7B61" w:rsidRPr="00F06CE0" w:rsidRDefault="00DD7B61" w:rsidP="0004046E">
      <w:pPr>
        <w:jc w:val="both"/>
        <w:rPr>
          <w:rFonts w:asciiTheme="minorHAnsi" w:hAnsiTheme="minorHAnsi"/>
          <w:sz w:val="22"/>
          <w:szCs w:val="22"/>
        </w:rPr>
      </w:pPr>
      <w:r w:rsidRPr="00F06CE0">
        <w:rPr>
          <w:rFonts w:asciiTheme="minorHAnsi" w:hAnsiTheme="minorHAnsi"/>
          <w:sz w:val="22"/>
          <w:szCs w:val="22"/>
        </w:rPr>
        <w:t xml:space="preserve">This task is deemed INCOMPLETE without </w:t>
      </w:r>
      <w:r w:rsidR="00C35E96" w:rsidRPr="00F06CE0">
        <w:rPr>
          <w:rFonts w:asciiTheme="minorHAnsi" w:hAnsiTheme="minorHAnsi"/>
          <w:sz w:val="22"/>
          <w:szCs w:val="22"/>
        </w:rPr>
        <w:t>the Task Evaluation Forms</w:t>
      </w:r>
    </w:p>
    <w:p w14:paraId="3A9FCCC8" w14:textId="77777777" w:rsidR="00DD7B61" w:rsidRPr="00F06CE0" w:rsidRDefault="00DD7B61" w:rsidP="0004046E">
      <w:pPr>
        <w:jc w:val="both"/>
        <w:rPr>
          <w:rFonts w:asciiTheme="minorHAnsi" w:hAnsiTheme="minorHAnsi"/>
          <w:sz w:val="22"/>
          <w:szCs w:val="22"/>
        </w:rPr>
      </w:pPr>
    </w:p>
    <w:p w14:paraId="2FBB7332" w14:textId="54315076" w:rsidR="00E368D0" w:rsidRPr="00F06CE0" w:rsidRDefault="00E368D0" w:rsidP="00E368D0">
      <w:pPr>
        <w:jc w:val="both"/>
        <w:rPr>
          <w:rFonts w:asciiTheme="minorHAnsi" w:hAnsiTheme="minorHAnsi"/>
          <w:b/>
          <w:sz w:val="22"/>
          <w:szCs w:val="22"/>
        </w:rPr>
      </w:pPr>
      <w:r w:rsidRPr="00F06CE0">
        <w:rPr>
          <w:rFonts w:asciiTheme="minorHAnsi" w:hAnsiTheme="minorHAnsi"/>
          <w:b/>
          <w:sz w:val="22"/>
          <w:szCs w:val="22"/>
        </w:rPr>
        <w:t xml:space="preserve">Brief summary of employee’s learning outcome (to be completed by </w:t>
      </w:r>
      <w:r w:rsidR="00611A91" w:rsidRPr="00F06CE0">
        <w:rPr>
          <w:rFonts w:asciiTheme="minorHAnsi" w:hAnsiTheme="minorHAnsi"/>
          <w:b/>
          <w:sz w:val="22"/>
          <w:szCs w:val="22"/>
        </w:rPr>
        <w:t>Assessor</w:t>
      </w:r>
      <w:r w:rsidRPr="00F06CE0">
        <w:rPr>
          <w:rFonts w:asciiTheme="minorHAnsi" w:hAnsiTheme="minorHAnsi"/>
          <w:b/>
          <w:sz w:val="22"/>
          <w:szCs w:val="22"/>
        </w:rPr>
        <w:t>):</w:t>
      </w:r>
    </w:p>
    <w:p w14:paraId="53115860" w14:textId="45858E93" w:rsidR="00FE24D6" w:rsidRPr="00F06CE0" w:rsidRDefault="00FE24D6" w:rsidP="00FE24D6">
      <w:pPr>
        <w:jc w:val="both"/>
        <w:rPr>
          <w:rFonts w:asciiTheme="minorHAnsi" w:hAnsiTheme="minorHAnsi"/>
          <w:b/>
          <w:color w:val="538135" w:themeColor="accent6" w:themeShade="BF"/>
          <w:sz w:val="21"/>
          <w:szCs w:val="21"/>
        </w:rPr>
      </w:pPr>
    </w:p>
    <w:p w14:paraId="5B7833E3" w14:textId="77777777" w:rsidR="00FE24D6" w:rsidRPr="00F06CE0" w:rsidRDefault="00FE24D6" w:rsidP="00FE24D6">
      <w:pPr>
        <w:jc w:val="both"/>
        <w:rPr>
          <w:rFonts w:asciiTheme="minorHAnsi" w:hAnsiTheme="minorHAnsi"/>
          <w:b/>
          <w:color w:val="538135" w:themeColor="accent6" w:themeShade="BF"/>
          <w:sz w:val="21"/>
          <w:szCs w:val="21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945ECE" w:rsidRPr="00F06CE0" w14:paraId="10A37EC3" w14:textId="77777777" w:rsidTr="00D67D40">
        <w:trPr>
          <w:trHeight w:val="454"/>
        </w:trPr>
        <w:tc>
          <w:tcPr>
            <w:tcW w:w="935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2D6B8394" w14:textId="77777777" w:rsidR="00FE24D6" w:rsidRPr="00F06CE0" w:rsidRDefault="00FE24D6" w:rsidP="00470E3C">
            <w:pPr>
              <w:jc w:val="both"/>
              <w:rPr>
                <w:rFonts w:asciiTheme="minorHAnsi" w:hAnsiTheme="minorHAnsi"/>
                <w:b/>
                <w:color w:val="538135" w:themeColor="accent6" w:themeShade="BF"/>
                <w:sz w:val="21"/>
                <w:szCs w:val="21"/>
              </w:rPr>
            </w:pPr>
          </w:p>
        </w:tc>
      </w:tr>
      <w:tr w:rsidR="00945ECE" w:rsidRPr="00F06CE0" w14:paraId="7C23B80A" w14:textId="77777777" w:rsidTr="00D67D40">
        <w:trPr>
          <w:trHeight w:val="454"/>
        </w:trPr>
        <w:tc>
          <w:tcPr>
            <w:tcW w:w="935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6B42C8F1" w14:textId="77777777" w:rsidR="00FE24D6" w:rsidRPr="00F06CE0" w:rsidRDefault="00FE24D6" w:rsidP="00470E3C">
            <w:pPr>
              <w:jc w:val="both"/>
              <w:rPr>
                <w:rFonts w:asciiTheme="minorHAnsi" w:hAnsiTheme="minorHAnsi"/>
                <w:b/>
                <w:color w:val="538135" w:themeColor="accent6" w:themeShade="BF"/>
                <w:sz w:val="21"/>
                <w:szCs w:val="21"/>
              </w:rPr>
            </w:pPr>
          </w:p>
        </w:tc>
      </w:tr>
      <w:tr w:rsidR="00945ECE" w:rsidRPr="00F06CE0" w14:paraId="32939C7E" w14:textId="77777777" w:rsidTr="00D67D40">
        <w:trPr>
          <w:trHeight w:val="454"/>
        </w:trPr>
        <w:tc>
          <w:tcPr>
            <w:tcW w:w="935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14:paraId="01584675" w14:textId="77777777" w:rsidR="00FE24D6" w:rsidRPr="00F06CE0" w:rsidRDefault="00FE24D6" w:rsidP="00470E3C">
            <w:pPr>
              <w:jc w:val="both"/>
              <w:rPr>
                <w:rFonts w:asciiTheme="minorHAnsi" w:hAnsiTheme="minorHAnsi"/>
                <w:b/>
                <w:color w:val="538135" w:themeColor="accent6" w:themeShade="BF"/>
                <w:sz w:val="21"/>
                <w:szCs w:val="21"/>
              </w:rPr>
            </w:pPr>
          </w:p>
        </w:tc>
      </w:tr>
    </w:tbl>
    <w:p w14:paraId="71D21314" w14:textId="77777777" w:rsidR="009E6A97" w:rsidRPr="00F06CE0" w:rsidRDefault="009E6A97" w:rsidP="0004046E">
      <w:pPr>
        <w:jc w:val="both"/>
        <w:rPr>
          <w:rFonts w:asciiTheme="minorHAnsi" w:hAnsiTheme="minorHAnsi"/>
        </w:rPr>
      </w:pPr>
    </w:p>
    <w:p w14:paraId="69292C7F" w14:textId="77777777" w:rsidR="003316D1" w:rsidRPr="00F06CE0" w:rsidRDefault="003316D1" w:rsidP="003316D1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DA23FD" w:rsidRPr="00F06CE0" w14:paraId="4A8E4668" w14:textId="77777777" w:rsidTr="00DA23FD">
        <w:trPr>
          <w:trHeight w:val="1134"/>
        </w:trPr>
        <w:tc>
          <w:tcPr>
            <w:tcW w:w="9350" w:type="dxa"/>
            <w:gridSpan w:val="4"/>
          </w:tcPr>
          <w:p w14:paraId="06572E62" w14:textId="16A39757" w:rsidR="00DA23FD" w:rsidRPr="00F06CE0" w:rsidRDefault="00DA23FD" w:rsidP="00062F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Assessor’s Comments &amp; Recommendation:</w:t>
            </w:r>
          </w:p>
          <w:p w14:paraId="599B1DCC" w14:textId="77777777" w:rsidR="00DA23FD" w:rsidRPr="00F06CE0" w:rsidRDefault="00DA23FD" w:rsidP="00062FC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1FD459" w14:textId="77777777" w:rsidR="00DA23FD" w:rsidRPr="00F06CE0" w:rsidRDefault="00DA23FD" w:rsidP="00062FC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223380" w14:textId="77777777" w:rsidR="00DA23FD" w:rsidRPr="00F06CE0" w:rsidRDefault="00DA23FD" w:rsidP="00062FC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1E6ED3" w14:textId="77777777" w:rsidR="00DA23FD" w:rsidRPr="00F06CE0" w:rsidRDefault="00DA23FD" w:rsidP="00062FC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3CB9" w:rsidRPr="00F06CE0" w14:paraId="5418C3D8" w14:textId="77777777" w:rsidTr="003E616F">
        <w:tc>
          <w:tcPr>
            <w:tcW w:w="1255" w:type="dxa"/>
          </w:tcPr>
          <w:p w14:paraId="4ED7BFE3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45E93E75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0DE3ED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4FEDB145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CB68A6B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31E9095B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3CB9" w:rsidRPr="00F06CE0" w14:paraId="068A42E5" w14:textId="77777777" w:rsidTr="003E616F">
        <w:tc>
          <w:tcPr>
            <w:tcW w:w="1255" w:type="dxa"/>
          </w:tcPr>
          <w:p w14:paraId="551E22DD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002C599F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4076DA5D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2AA40511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716338E3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1350A5C" w14:textId="77777777" w:rsidR="001E3CB9" w:rsidRPr="00F06CE0" w:rsidRDefault="001E3CB9" w:rsidP="001E3CB9">
      <w:pPr>
        <w:rPr>
          <w:rFonts w:asciiTheme="minorHAnsi" w:hAnsiTheme="minorHAnsi" w:cstheme="minorHAnsi"/>
          <w:sz w:val="22"/>
          <w:szCs w:val="22"/>
        </w:rPr>
      </w:pPr>
      <w:bookmarkStart w:id="0" w:name="_Hlk141344363"/>
    </w:p>
    <w:tbl>
      <w:tblPr>
        <w:tblStyle w:val="TableGrid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1E3CB9" w:rsidRPr="00F06CE0" w14:paraId="73F24714" w14:textId="77777777" w:rsidTr="003E616F">
        <w:trPr>
          <w:trHeight w:val="1134"/>
        </w:trPr>
        <w:tc>
          <w:tcPr>
            <w:tcW w:w="9911" w:type="dxa"/>
            <w:gridSpan w:val="4"/>
          </w:tcPr>
          <w:p w14:paraId="20C1B972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27512F21" w14:textId="77777777" w:rsidR="00A40C76" w:rsidRPr="00F06CE0" w:rsidRDefault="00A40C76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C787D7" w14:textId="77777777" w:rsidR="00A40C76" w:rsidRPr="00F06CE0" w:rsidRDefault="00A40C76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7AD2C5" w14:textId="77777777" w:rsidR="00A40C76" w:rsidRPr="00F06CE0" w:rsidRDefault="00A40C76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A945BA" w14:textId="77777777" w:rsidR="00A40C76" w:rsidRPr="00F06CE0" w:rsidRDefault="00A40C76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DB239E" w14:textId="77777777" w:rsidR="00A40C76" w:rsidRPr="00F06CE0" w:rsidRDefault="00A40C76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3CB9" w:rsidRPr="00F06CE0" w14:paraId="68B46B2E" w14:textId="77777777" w:rsidTr="003E616F">
        <w:tc>
          <w:tcPr>
            <w:tcW w:w="1271" w:type="dxa"/>
          </w:tcPr>
          <w:p w14:paraId="309DB830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2DAFCEE6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A10FA4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59E1E85C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4A9BECD6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5AD9984B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3CB9" w:rsidRPr="00BC39E8" w14:paraId="4F841B51" w14:textId="77777777" w:rsidTr="003E616F">
        <w:tc>
          <w:tcPr>
            <w:tcW w:w="1271" w:type="dxa"/>
          </w:tcPr>
          <w:p w14:paraId="6C80C02A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22590026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4B677311" w14:textId="77777777" w:rsidR="001E3CB9" w:rsidRPr="00F06CE0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5AB63508" w14:textId="77777777" w:rsidR="001E3CB9" w:rsidRPr="00BC39E8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06CE0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1B1D564A" w14:textId="77777777" w:rsidR="001E3CB9" w:rsidRPr="00BC39E8" w:rsidRDefault="001E3CB9" w:rsidP="003E61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303E4464" w14:textId="77777777" w:rsidR="009E6A97" w:rsidRPr="00F50261" w:rsidRDefault="009E6A97" w:rsidP="00DF4DFE">
      <w:pPr>
        <w:pStyle w:val="ListParagraph"/>
        <w:ind w:left="360"/>
        <w:jc w:val="both"/>
        <w:rPr>
          <w:rFonts w:asciiTheme="minorHAnsi" w:hAnsiTheme="minorHAnsi"/>
          <w:sz w:val="22"/>
        </w:rPr>
      </w:pPr>
    </w:p>
    <w:sectPr w:rsidR="009E6A97" w:rsidRPr="00F50261" w:rsidSect="007050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25" w:right="1440" w:bottom="1440" w:left="1440" w:header="284" w:footer="30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01FF8" w14:textId="77777777" w:rsidR="00305BA2" w:rsidRDefault="00305BA2" w:rsidP="0098331B">
      <w:r>
        <w:separator/>
      </w:r>
    </w:p>
  </w:endnote>
  <w:endnote w:type="continuationSeparator" w:id="0">
    <w:p w14:paraId="16D4030D" w14:textId="77777777" w:rsidR="00305BA2" w:rsidRDefault="00305BA2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2447B" w14:textId="77777777" w:rsidR="009F0478" w:rsidRDefault="009F04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3B246689" w14:textId="77777777" w:rsidTr="00D67D40">
      <w:trPr>
        <w:trHeight w:val="251"/>
        <w:jc w:val="center"/>
      </w:trPr>
      <w:tc>
        <w:tcPr>
          <w:tcW w:w="9617" w:type="dxa"/>
        </w:tcPr>
        <w:p w14:paraId="55BC7D6B" w14:textId="77777777" w:rsidR="00C35A12" w:rsidRPr="009C1205" w:rsidRDefault="009C1205" w:rsidP="006271D6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7E7E687D" w14:textId="77777777" w:rsidR="006271D6" w:rsidRPr="00CA5B3B" w:rsidRDefault="00230E9A" w:rsidP="006271D6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CTS-FORM-93</w:t>
    </w:r>
    <w:r w:rsidR="006271D6"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 w:rsidR="006271D6">
      <w:rPr>
        <w:rFonts w:ascii="Calibri" w:hAnsi="Calibri"/>
        <w:sz w:val="20"/>
        <w:szCs w:val="20"/>
        <w:lang w:val="en-GB"/>
      </w:rPr>
      <w:t xml:space="preserve">        </w:t>
    </w:r>
    <w:r w:rsidR="006271D6" w:rsidRPr="00CA5B3B">
      <w:rPr>
        <w:rFonts w:ascii="Calibri" w:hAnsi="Calibri"/>
        <w:sz w:val="20"/>
        <w:szCs w:val="20"/>
        <w:lang w:val="en-GB"/>
      </w:rPr>
      <w:t xml:space="preserve"> </w:t>
    </w:r>
    <w:r w:rsidR="006271D6">
      <w:rPr>
        <w:rFonts w:ascii="Calibri" w:hAnsi="Calibri"/>
        <w:sz w:val="20"/>
        <w:szCs w:val="20"/>
        <w:lang w:val="en-GB"/>
      </w:rPr>
      <w:t xml:space="preserve">      </w:t>
    </w:r>
    <w:r w:rsidR="006271D6"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="006271D6" w:rsidRPr="00CA5B3B">
      <w:rPr>
        <w:rFonts w:ascii="Calibri" w:hAnsi="Calibri"/>
        <w:sz w:val="20"/>
        <w:szCs w:val="20"/>
        <w:lang w:val="en-GB"/>
      </w:rPr>
      <w:t xml:space="preserve">                    </w:t>
    </w:r>
    <w:r w:rsidR="006271D6">
      <w:rPr>
        <w:rFonts w:ascii="Calibri" w:hAnsi="Calibri"/>
        <w:sz w:val="20"/>
        <w:szCs w:val="20"/>
        <w:lang w:val="en-GB"/>
      </w:rPr>
      <w:t xml:space="preserve">                                                    1</w:t>
    </w:r>
  </w:p>
  <w:p w14:paraId="527B71A1" w14:textId="3AD5EB66" w:rsidR="006271D6" w:rsidRPr="00CA5B3B" w:rsidRDefault="006271D6" w:rsidP="006271D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9F0478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2A1C6642" w14:textId="0534C16C" w:rsidR="00C35A12" w:rsidRDefault="0084770F" w:rsidP="00705090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9F0478">
      <w:rPr>
        <w:rFonts w:ascii="Calibri" w:hAnsi="Calibri"/>
        <w:sz w:val="20"/>
        <w:szCs w:val="20"/>
        <w:lang w:val="en-GB"/>
      </w:rPr>
      <w:t>21</w:t>
    </w:r>
    <w:r w:rsidR="007F6F9E">
      <w:rPr>
        <w:rFonts w:ascii="Calibri" w:hAnsi="Calibri"/>
        <w:sz w:val="20"/>
        <w:szCs w:val="20"/>
        <w:lang w:val="en-GB"/>
      </w:rPr>
      <w:t>/0</w:t>
    </w:r>
    <w:r w:rsidR="009F0478">
      <w:rPr>
        <w:rFonts w:ascii="Calibri" w:hAnsi="Calibri"/>
        <w:sz w:val="20"/>
        <w:szCs w:val="20"/>
        <w:lang w:val="en-GB"/>
      </w:rPr>
      <w:t>8</w:t>
    </w:r>
    <w:r w:rsidR="007F6F9E">
      <w:rPr>
        <w:rFonts w:ascii="Calibri" w:hAnsi="Calibri"/>
        <w:sz w:val="20"/>
        <w:szCs w:val="20"/>
        <w:lang w:val="en-GB"/>
      </w:rPr>
      <w:t>/</w:t>
    </w:r>
    <w:r w:rsidR="00705090">
      <w:rPr>
        <w:rFonts w:ascii="Calibri" w:hAnsi="Calibri"/>
        <w:sz w:val="20"/>
        <w:szCs w:val="20"/>
        <w:lang w:val="en-GB"/>
      </w:rPr>
      <w:t>20</w:t>
    </w:r>
    <w:r w:rsidR="009F0478">
      <w:rPr>
        <w:rFonts w:ascii="Calibri" w:hAnsi="Calibri"/>
        <w:sz w:val="20"/>
        <w:szCs w:val="20"/>
        <w:lang w:val="en-GB"/>
      </w:rPr>
      <w:t>23</w:t>
    </w:r>
  </w:p>
  <w:p w14:paraId="4A339DD6" w14:textId="00C091C6" w:rsidR="009F0478" w:rsidRPr="00CA5B3B" w:rsidRDefault="009F0478" w:rsidP="009F0478">
    <w:pPr>
      <w:tabs>
        <w:tab w:val="center" w:pos="4153"/>
        <w:tab w:val="right" w:pos="8730"/>
      </w:tabs>
      <w:ind w:hanging="142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727A" w14:textId="77777777" w:rsidR="009F0478" w:rsidRDefault="009F04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B428A" w14:textId="77777777" w:rsidR="00305BA2" w:rsidRDefault="00305BA2" w:rsidP="0098331B">
      <w:r>
        <w:separator/>
      </w:r>
    </w:p>
  </w:footnote>
  <w:footnote w:type="continuationSeparator" w:id="0">
    <w:p w14:paraId="1E3AC4F8" w14:textId="77777777" w:rsidR="00305BA2" w:rsidRDefault="00305BA2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B0453" w14:textId="77777777" w:rsidR="009F0478" w:rsidRDefault="009F04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26AAA" w14:textId="77777777" w:rsidR="00031CA9" w:rsidRPr="00C522D5" w:rsidRDefault="00031CA9" w:rsidP="00031CA9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642F0A6E" wp14:editId="7BB001D6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031CA9" w:rsidRPr="00CA5B3B" w14:paraId="0C318E5C" w14:textId="77777777" w:rsidTr="004B05A8">
      <w:trPr>
        <w:trHeight w:val="249"/>
        <w:jc w:val="center"/>
      </w:trPr>
      <w:tc>
        <w:tcPr>
          <w:tcW w:w="9450" w:type="dxa"/>
        </w:tcPr>
        <w:p w14:paraId="5F52F298" w14:textId="77777777" w:rsidR="00031CA9" w:rsidRPr="00CA5B3B" w:rsidRDefault="00031CA9" w:rsidP="00031CA9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0FD4FA3" w14:textId="77777777" w:rsidR="0098331B" w:rsidRPr="00031CA9" w:rsidRDefault="0098331B" w:rsidP="00031C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60BB4" w14:textId="77777777" w:rsidR="009F0478" w:rsidRDefault="009F04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27695"/>
    <w:rsid w:val="00031CA9"/>
    <w:rsid w:val="0004046E"/>
    <w:rsid w:val="00070D90"/>
    <w:rsid w:val="000B2A3A"/>
    <w:rsid w:val="000C1E95"/>
    <w:rsid w:val="001430B4"/>
    <w:rsid w:val="00146218"/>
    <w:rsid w:val="00156E92"/>
    <w:rsid w:val="00175AC2"/>
    <w:rsid w:val="00181A55"/>
    <w:rsid w:val="00190FD9"/>
    <w:rsid w:val="001928D3"/>
    <w:rsid w:val="001B2821"/>
    <w:rsid w:val="001C0611"/>
    <w:rsid w:val="001D7F53"/>
    <w:rsid w:val="001E3CB9"/>
    <w:rsid w:val="00230E9A"/>
    <w:rsid w:val="002866D6"/>
    <w:rsid w:val="002C714D"/>
    <w:rsid w:val="002E762A"/>
    <w:rsid w:val="00305BA2"/>
    <w:rsid w:val="00305C73"/>
    <w:rsid w:val="003316D1"/>
    <w:rsid w:val="003664FB"/>
    <w:rsid w:val="00372485"/>
    <w:rsid w:val="00377E77"/>
    <w:rsid w:val="003D66F0"/>
    <w:rsid w:val="00436A8B"/>
    <w:rsid w:val="004567BB"/>
    <w:rsid w:val="004759F6"/>
    <w:rsid w:val="004C72E4"/>
    <w:rsid w:val="004E1595"/>
    <w:rsid w:val="004F3CF0"/>
    <w:rsid w:val="004F5799"/>
    <w:rsid w:val="00543D9A"/>
    <w:rsid w:val="005454E9"/>
    <w:rsid w:val="0061043E"/>
    <w:rsid w:val="00611A91"/>
    <w:rsid w:val="006271D6"/>
    <w:rsid w:val="0062744C"/>
    <w:rsid w:val="00646304"/>
    <w:rsid w:val="006B4198"/>
    <w:rsid w:val="006B5275"/>
    <w:rsid w:val="00705090"/>
    <w:rsid w:val="00767B3F"/>
    <w:rsid w:val="00776871"/>
    <w:rsid w:val="007811D4"/>
    <w:rsid w:val="00786636"/>
    <w:rsid w:val="007D3EF9"/>
    <w:rsid w:val="007F2F01"/>
    <w:rsid w:val="007F6F9E"/>
    <w:rsid w:val="0084770F"/>
    <w:rsid w:val="00864B6C"/>
    <w:rsid w:val="0088187B"/>
    <w:rsid w:val="008D07FD"/>
    <w:rsid w:val="008D7A66"/>
    <w:rsid w:val="008E08F8"/>
    <w:rsid w:val="008E3584"/>
    <w:rsid w:val="008E3B0A"/>
    <w:rsid w:val="00903B35"/>
    <w:rsid w:val="00945ECE"/>
    <w:rsid w:val="0098331B"/>
    <w:rsid w:val="00991B3E"/>
    <w:rsid w:val="009C1205"/>
    <w:rsid w:val="009E6A97"/>
    <w:rsid w:val="009F0478"/>
    <w:rsid w:val="009F33B0"/>
    <w:rsid w:val="00A21A9C"/>
    <w:rsid w:val="00A40C76"/>
    <w:rsid w:val="00A65993"/>
    <w:rsid w:val="00A766D6"/>
    <w:rsid w:val="00AB40E5"/>
    <w:rsid w:val="00B21A2F"/>
    <w:rsid w:val="00B37214"/>
    <w:rsid w:val="00B40BA2"/>
    <w:rsid w:val="00B8552A"/>
    <w:rsid w:val="00BB7F18"/>
    <w:rsid w:val="00BD1E4B"/>
    <w:rsid w:val="00BF0053"/>
    <w:rsid w:val="00C06052"/>
    <w:rsid w:val="00C13D1E"/>
    <w:rsid w:val="00C163B9"/>
    <w:rsid w:val="00C35A12"/>
    <w:rsid w:val="00C35E96"/>
    <w:rsid w:val="00C86BA5"/>
    <w:rsid w:val="00CD7281"/>
    <w:rsid w:val="00CE41D6"/>
    <w:rsid w:val="00CE66B5"/>
    <w:rsid w:val="00D316C5"/>
    <w:rsid w:val="00D54C6A"/>
    <w:rsid w:val="00D67D40"/>
    <w:rsid w:val="00D74A4D"/>
    <w:rsid w:val="00DA23FD"/>
    <w:rsid w:val="00DD6719"/>
    <w:rsid w:val="00DD7B61"/>
    <w:rsid w:val="00DF4DFE"/>
    <w:rsid w:val="00E14A25"/>
    <w:rsid w:val="00E2537D"/>
    <w:rsid w:val="00E3648F"/>
    <w:rsid w:val="00E368D0"/>
    <w:rsid w:val="00ED03EB"/>
    <w:rsid w:val="00ED49A0"/>
    <w:rsid w:val="00EF7D8A"/>
    <w:rsid w:val="00F06CE0"/>
    <w:rsid w:val="00F125BC"/>
    <w:rsid w:val="00F61046"/>
    <w:rsid w:val="00FE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7924BD8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305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17</cp:revision>
  <cp:lastPrinted>2023-08-03T01:35:00Z</cp:lastPrinted>
  <dcterms:created xsi:type="dcterms:W3CDTF">2023-07-26T08:20:00Z</dcterms:created>
  <dcterms:modified xsi:type="dcterms:W3CDTF">2023-08-17T03:30:00Z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7cdb097b3e6eaa6761584ce7f0c0041700124238bcfa41bea6dc78f8cb455972</vt:lpwstr>
  </property>
</Properties>
</file>